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386F5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>دکتر صنم انوشه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5C228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1B63DB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386F5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386F53">
        <w:rPr>
          <w:rFonts w:cs="B Nazanin" w:hint="cs"/>
          <w:b/>
          <w:bCs/>
          <w:sz w:val="26"/>
          <w:szCs w:val="26"/>
          <w:rtl/>
        </w:rPr>
        <w:t>سایکوفارماکولوژی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5C2285" w:rsidRPr="005C228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چکیده روانپزشکی کاپلان</w:t>
            </w:r>
            <w:r w:rsidR="005C228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B61B6B" w:rsidRPr="00B1657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آشنایی با انواع داروهای مورد</w:t>
            </w:r>
            <w:r w:rsidR="00B1657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61B6B" w:rsidRPr="00B1657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</w:t>
            </w:r>
            <w:r w:rsidR="00B61B6B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37B51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درمان اختلالات روان پزشکی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D76F61" w:rsidRDefault="00C52ACC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rtl/>
                <w:lang w:bidi="fa-IR"/>
              </w:rPr>
              <w:t>1-</w:t>
            </w: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آشنایی با انواع داروهای مورد استفاده  </w:t>
            </w:r>
            <w:r w:rsidR="000C23E0"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در درمان اختلالات روان پزشکی </w:t>
            </w:r>
          </w:p>
          <w:p w:rsidR="000C23E0" w:rsidRPr="00D76F61" w:rsidRDefault="000C23E0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2- اشنایی با دست های مختلف داروهای روانپزشکی و کاربرد آنها </w:t>
            </w:r>
          </w:p>
          <w:p w:rsidR="000C23E0" w:rsidRPr="00D76F61" w:rsidRDefault="000C23E0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3- آشنایی با اندیکاسیوهن های تجویز  هر کدام از دسته های دارویی </w:t>
            </w:r>
          </w:p>
          <w:p w:rsidR="000C23E0" w:rsidRPr="00D76F61" w:rsidRDefault="000C23E0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4- آشنایی با فارماکوسنیک هر کدام از دسته های  دارویی</w:t>
            </w:r>
          </w:p>
          <w:p w:rsidR="000C23E0" w:rsidRPr="00D76F61" w:rsidRDefault="000C23E0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5- آشنایی با عوارض ناشی از هر کدام از دسته های دارویی</w:t>
            </w:r>
          </w:p>
          <w:p w:rsidR="000C23E0" w:rsidRPr="00D76F61" w:rsidRDefault="000C23E0" w:rsidP="000C23E0">
            <w:pPr>
              <w:bidi/>
              <w:spacing w:line="360" w:lineRule="auto"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76F6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تداخلات مهم وشایع هر کدام از دسته های دارویی</w:t>
            </w:r>
          </w:p>
          <w:p w:rsidR="00386F53" w:rsidRDefault="00386F53" w:rsidP="000C23E0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استفاده از اسلایدهای آموزشی وسخنرانی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سوال کردن ، یادداشت برداری</w:t>
            </w: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و ارائه </w:t>
            </w:r>
            <w:r w:rsidRP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case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به طور شفاهی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مشارکت فعال در پاسخ گویی به سوالات و تحلیل</w:t>
            </w:r>
            <w:r w:rsidRP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case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شد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A1D03"/>
    <w:rsid w:val="001B63DB"/>
    <w:rsid w:val="00386F53"/>
    <w:rsid w:val="003B20A4"/>
    <w:rsid w:val="00475445"/>
    <w:rsid w:val="005C2285"/>
    <w:rsid w:val="00B1657C"/>
    <w:rsid w:val="00B61B6B"/>
    <w:rsid w:val="00C52ACC"/>
    <w:rsid w:val="00D76F61"/>
    <w:rsid w:val="00D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21</cp:revision>
  <dcterms:created xsi:type="dcterms:W3CDTF">2023-08-01T07:31:00Z</dcterms:created>
  <dcterms:modified xsi:type="dcterms:W3CDTF">2024-09-18T04:55:00Z</dcterms:modified>
</cp:coreProperties>
</file>